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2AF1" w:rsidP="00752AF1">
      <w:pPr>
        <w:spacing w:afterLines="50"/>
        <w:jc w:val="center"/>
        <w:rPr>
          <w:rFonts w:ascii="黑体" w:eastAsia="黑体" w:hAnsi="黑体" w:hint="eastAsia"/>
          <w:sz w:val="30"/>
          <w:szCs w:val="30"/>
        </w:rPr>
      </w:pPr>
      <w:r w:rsidRPr="00752AF1">
        <w:rPr>
          <w:rFonts w:ascii="黑体" w:eastAsia="黑体" w:hAnsi="黑体" w:hint="eastAsia"/>
          <w:sz w:val="30"/>
          <w:szCs w:val="30"/>
        </w:rPr>
        <w:t>有轨电车保护监测方案编制大纲（暂行）</w:t>
      </w:r>
    </w:p>
    <w:tbl>
      <w:tblPr>
        <w:tblW w:w="0" w:type="auto"/>
        <w:jc w:val="center"/>
        <w:tblLook w:val="04A0"/>
      </w:tblPr>
      <w:tblGrid>
        <w:gridCol w:w="646"/>
        <w:gridCol w:w="1743"/>
        <w:gridCol w:w="6133"/>
      </w:tblGrid>
      <w:tr w:rsidR="00752AF1" w:rsidRPr="00B21037" w:rsidTr="00355A2A">
        <w:trPr>
          <w:trHeight w:val="3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F1" w:rsidRPr="006F5206" w:rsidRDefault="00752AF1" w:rsidP="00355A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F520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F1" w:rsidRPr="006F5206" w:rsidRDefault="00752AF1" w:rsidP="00355A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F520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大纲目录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F1" w:rsidRPr="006F5206" w:rsidRDefault="00752AF1" w:rsidP="00355A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F520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基本要求</w:t>
            </w:r>
          </w:p>
        </w:tc>
      </w:tr>
      <w:tr w:rsidR="00752AF1" w:rsidRPr="00B21037" w:rsidTr="00355A2A">
        <w:trPr>
          <w:trHeight w:val="851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项目概况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1、项目总体情况介绍；2、项目与有轨电车的平、剖面关系；3、工程及水文地质情况；4、项目围护设计情况；5、项目施工工期计划。</w:t>
            </w:r>
          </w:p>
        </w:tc>
      </w:tr>
      <w:tr w:rsidR="00752AF1" w:rsidRPr="00B21037" w:rsidTr="00355A2A">
        <w:trPr>
          <w:trHeight w:val="851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监测目的及依据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1、监测的目的；2、编制依据的相关文件、图纸；3、采用的主要技术标准。</w:t>
            </w:r>
          </w:p>
        </w:tc>
      </w:tr>
      <w:tr w:rsidR="00752AF1" w:rsidRPr="00B21037" w:rsidTr="00355A2A">
        <w:trPr>
          <w:trHeight w:val="851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监测范围及周期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1明确现场监测范围及监测周期</w:t>
            </w:r>
          </w:p>
        </w:tc>
      </w:tr>
      <w:tr w:rsidR="00752AF1" w:rsidRPr="00B21037" w:rsidTr="00355A2A">
        <w:trPr>
          <w:trHeight w:val="851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监测内容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1、明确监测内容及具体项目</w:t>
            </w:r>
          </w:p>
        </w:tc>
      </w:tr>
      <w:tr w:rsidR="00752AF1" w:rsidRPr="00B21037" w:rsidTr="00355A2A">
        <w:trPr>
          <w:trHeight w:val="851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基准点、监测点的布设与保护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1、基准点的布设位置、方法；2、监测点的布设方法及间距等。</w:t>
            </w:r>
          </w:p>
        </w:tc>
      </w:tr>
      <w:tr w:rsidR="00752AF1" w:rsidRPr="00B21037" w:rsidTr="00355A2A">
        <w:trPr>
          <w:trHeight w:val="851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监测方法及精度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1、监测方法；2、监测仪器；3、监测精度；4、日常巡视</w:t>
            </w:r>
          </w:p>
        </w:tc>
      </w:tr>
      <w:tr w:rsidR="00752AF1" w:rsidRPr="00B21037" w:rsidTr="00355A2A">
        <w:trPr>
          <w:trHeight w:val="851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监测频率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各个不同施工阶段的监测频率</w:t>
            </w:r>
          </w:p>
        </w:tc>
      </w:tr>
      <w:tr w:rsidR="00752AF1" w:rsidRPr="00B21037" w:rsidTr="00355A2A">
        <w:trPr>
          <w:trHeight w:val="851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监测人员及设备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1、人员写明专业、职称；2、设备名称、型号、精度、数量等。</w:t>
            </w:r>
          </w:p>
        </w:tc>
      </w:tr>
      <w:tr w:rsidR="00752AF1" w:rsidRPr="00B21037" w:rsidTr="00355A2A">
        <w:trPr>
          <w:trHeight w:val="851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信息反馈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1、信息反馈的方式；2、信息反馈的时间；3、报表格式</w:t>
            </w:r>
          </w:p>
        </w:tc>
      </w:tr>
      <w:tr w:rsidR="00752AF1" w:rsidRPr="00B21037" w:rsidTr="00355A2A">
        <w:trPr>
          <w:trHeight w:val="851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预警、报警、控制值的确定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明确各监测项目的预警、报警、控制值</w:t>
            </w:r>
          </w:p>
        </w:tc>
      </w:tr>
      <w:tr w:rsidR="00752AF1" w:rsidRPr="00B21037" w:rsidTr="00355A2A">
        <w:trPr>
          <w:trHeight w:val="851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保证措施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重点为质量保证措施（包含应急预案、异常情况措施）</w:t>
            </w:r>
          </w:p>
        </w:tc>
      </w:tr>
      <w:tr w:rsidR="00752AF1" w:rsidRPr="00B21037" w:rsidTr="00355A2A">
        <w:trPr>
          <w:trHeight w:val="851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AF1" w:rsidRPr="00B21037" w:rsidRDefault="00752AF1" w:rsidP="00355A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1、附图、附表等；2、其他需补充的内容。</w:t>
            </w:r>
          </w:p>
        </w:tc>
      </w:tr>
    </w:tbl>
    <w:p w:rsidR="00752AF1" w:rsidRPr="00752AF1" w:rsidRDefault="00752AF1" w:rsidP="00752AF1">
      <w:pPr>
        <w:jc w:val="center"/>
        <w:rPr>
          <w:rFonts w:ascii="黑体" w:eastAsia="黑体" w:hAnsi="黑体"/>
          <w:sz w:val="30"/>
          <w:szCs w:val="30"/>
        </w:rPr>
      </w:pPr>
    </w:p>
    <w:sectPr w:rsidR="00752AF1" w:rsidRPr="0075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BDE" w:rsidRDefault="006E7BDE" w:rsidP="00752AF1">
      <w:r>
        <w:separator/>
      </w:r>
    </w:p>
  </w:endnote>
  <w:endnote w:type="continuationSeparator" w:id="1">
    <w:p w:rsidR="006E7BDE" w:rsidRDefault="006E7BDE" w:rsidP="0075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BDE" w:rsidRDefault="006E7BDE" w:rsidP="00752AF1">
      <w:r>
        <w:separator/>
      </w:r>
    </w:p>
  </w:footnote>
  <w:footnote w:type="continuationSeparator" w:id="1">
    <w:p w:rsidR="006E7BDE" w:rsidRDefault="006E7BDE" w:rsidP="00752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AF1"/>
    <w:rsid w:val="006E7BDE"/>
    <w:rsid w:val="0075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A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A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Lenovo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2020-03-04T07:56:00Z</dcterms:created>
  <dcterms:modified xsi:type="dcterms:W3CDTF">2020-03-04T07:58:00Z</dcterms:modified>
</cp:coreProperties>
</file>